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EB82D" w14:textId="4461FAB7" w:rsidR="00CA2D1D" w:rsidRDefault="00D255FF" w:rsidP="00CA2D1D">
      <w:pPr>
        <w:jc w:val="center"/>
        <w:rPr>
          <w:b/>
          <w:bCs/>
          <w:sz w:val="24"/>
          <w:szCs w:val="24"/>
        </w:rPr>
      </w:pPr>
      <w:r w:rsidRPr="009A613A">
        <w:rPr>
          <w:b/>
          <w:bCs/>
          <w:sz w:val="24"/>
          <w:szCs w:val="24"/>
        </w:rPr>
        <w:t>Application Form:</w:t>
      </w:r>
      <w:r w:rsidR="00CA2D1D">
        <w:rPr>
          <w:b/>
          <w:bCs/>
          <w:sz w:val="24"/>
          <w:szCs w:val="24"/>
        </w:rPr>
        <w:t xml:space="preserve"> WAAW Design Challenge 2021</w:t>
      </w:r>
    </w:p>
    <w:p w14:paraId="44738E0F" w14:textId="1353FCD2" w:rsidR="00035CD8" w:rsidRPr="009A613A" w:rsidRDefault="00035CD8">
      <w:pPr>
        <w:rPr>
          <w:b/>
          <w:bCs/>
          <w:sz w:val="24"/>
          <w:szCs w:val="24"/>
        </w:rPr>
      </w:pPr>
      <w:r>
        <w:rPr>
          <w:b/>
          <w:bCs/>
          <w:sz w:val="24"/>
          <w:szCs w:val="24"/>
        </w:rPr>
        <w:t xml:space="preserve">Applicant Detail </w:t>
      </w:r>
      <w:r w:rsidRPr="00035CD8">
        <w:rPr>
          <w:sz w:val="24"/>
          <w:szCs w:val="24"/>
        </w:rPr>
        <w:t>(</w:t>
      </w:r>
      <w:r w:rsidRPr="00035CD8">
        <w:rPr>
          <w:i/>
          <w:iCs/>
          <w:sz w:val="24"/>
          <w:szCs w:val="24"/>
        </w:rPr>
        <w:t xml:space="preserve">Please feel to add </w:t>
      </w:r>
      <w:r w:rsidR="008A1434">
        <w:rPr>
          <w:i/>
          <w:iCs/>
          <w:sz w:val="24"/>
          <w:szCs w:val="24"/>
        </w:rPr>
        <w:t xml:space="preserve">more </w:t>
      </w:r>
      <w:r w:rsidRPr="00035CD8">
        <w:rPr>
          <w:i/>
          <w:iCs/>
          <w:sz w:val="24"/>
          <w:szCs w:val="24"/>
        </w:rPr>
        <w:t>rows</w:t>
      </w:r>
      <w:r w:rsidRPr="00035CD8">
        <w:rPr>
          <w:sz w:val="24"/>
          <w:szCs w:val="24"/>
        </w:rPr>
        <w:t>)</w:t>
      </w:r>
      <w:r>
        <w:rPr>
          <w:b/>
          <w:bCs/>
          <w:sz w:val="24"/>
          <w:szCs w:val="24"/>
        </w:rPr>
        <w:t>:</w:t>
      </w:r>
    </w:p>
    <w:tbl>
      <w:tblPr>
        <w:tblStyle w:val="TableGrid"/>
        <w:tblW w:w="0" w:type="auto"/>
        <w:tblLook w:val="04A0" w:firstRow="1" w:lastRow="0" w:firstColumn="1" w:lastColumn="0" w:noHBand="0" w:noVBand="1"/>
      </w:tblPr>
      <w:tblGrid>
        <w:gridCol w:w="2158"/>
        <w:gridCol w:w="2158"/>
        <w:gridCol w:w="2158"/>
        <w:gridCol w:w="2158"/>
        <w:gridCol w:w="2343"/>
        <w:gridCol w:w="1975"/>
      </w:tblGrid>
      <w:tr w:rsidR="009A613A" w14:paraId="103A8A65" w14:textId="77777777" w:rsidTr="009A613A">
        <w:tc>
          <w:tcPr>
            <w:tcW w:w="2158" w:type="dxa"/>
            <w:vAlign w:val="center"/>
          </w:tcPr>
          <w:p w14:paraId="22E7F3DD" w14:textId="77777777" w:rsidR="009A613A" w:rsidRPr="009A613A" w:rsidRDefault="009A613A" w:rsidP="009A613A">
            <w:pPr>
              <w:jc w:val="center"/>
              <w:rPr>
                <w:sz w:val="22"/>
                <w:szCs w:val="22"/>
                <w:lang w:bidi="th-TH"/>
              </w:rPr>
            </w:pPr>
          </w:p>
          <w:p w14:paraId="053913DA" w14:textId="3A4E88BE" w:rsidR="009A613A" w:rsidRPr="009A613A" w:rsidRDefault="009A613A" w:rsidP="009A613A">
            <w:pPr>
              <w:jc w:val="center"/>
              <w:rPr>
                <w:sz w:val="22"/>
                <w:szCs w:val="22"/>
                <w:lang w:bidi="th-TH"/>
              </w:rPr>
            </w:pPr>
            <w:r w:rsidRPr="009A613A">
              <w:rPr>
                <w:sz w:val="22"/>
                <w:szCs w:val="22"/>
                <w:lang w:bidi="th-TH"/>
              </w:rPr>
              <w:t>Name of individual/ Group members</w:t>
            </w:r>
          </w:p>
          <w:p w14:paraId="1941EADC" w14:textId="30DC0F06" w:rsidR="009A613A" w:rsidRPr="009A613A" w:rsidRDefault="009A613A" w:rsidP="009A613A">
            <w:pPr>
              <w:jc w:val="center"/>
              <w:rPr>
                <w:sz w:val="22"/>
                <w:szCs w:val="22"/>
              </w:rPr>
            </w:pPr>
          </w:p>
        </w:tc>
        <w:tc>
          <w:tcPr>
            <w:tcW w:w="2158" w:type="dxa"/>
            <w:vAlign w:val="center"/>
          </w:tcPr>
          <w:p w14:paraId="10DBA96E" w14:textId="02D8A595" w:rsidR="009A613A" w:rsidRPr="009A613A" w:rsidRDefault="009A613A" w:rsidP="009A613A">
            <w:pPr>
              <w:jc w:val="center"/>
              <w:rPr>
                <w:sz w:val="22"/>
                <w:szCs w:val="22"/>
              </w:rPr>
            </w:pPr>
            <w:r w:rsidRPr="009A613A">
              <w:rPr>
                <w:sz w:val="22"/>
                <w:szCs w:val="22"/>
              </w:rPr>
              <w:t>Email Address and Mobile Number</w:t>
            </w:r>
          </w:p>
        </w:tc>
        <w:tc>
          <w:tcPr>
            <w:tcW w:w="2158" w:type="dxa"/>
            <w:vAlign w:val="center"/>
          </w:tcPr>
          <w:p w14:paraId="55FF9A94" w14:textId="3F5BE7A0" w:rsidR="009A613A" w:rsidRPr="009A613A" w:rsidRDefault="009A613A" w:rsidP="009A613A">
            <w:pPr>
              <w:jc w:val="center"/>
              <w:rPr>
                <w:sz w:val="22"/>
                <w:szCs w:val="22"/>
              </w:rPr>
            </w:pPr>
            <w:r w:rsidRPr="009A613A">
              <w:rPr>
                <w:sz w:val="22"/>
                <w:szCs w:val="22"/>
              </w:rPr>
              <w:t>Roles in Design Process</w:t>
            </w:r>
          </w:p>
        </w:tc>
        <w:tc>
          <w:tcPr>
            <w:tcW w:w="2158" w:type="dxa"/>
            <w:vAlign w:val="center"/>
          </w:tcPr>
          <w:p w14:paraId="49DA13C1" w14:textId="54EB5D48" w:rsidR="009A613A" w:rsidRPr="009A613A" w:rsidRDefault="009A613A" w:rsidP="009A613A">
            <w:pPr>
              <w:jc w:val="center"/>
              <w:rPr>
                <w:sz w:val="22"/>
                <w:szCs w:val="22"/>
              </w:rPr>
            </w:pPr>
            <w:r w:rsidRPr="009A613A">
              <w:rPr>
                <w:sz w:val="22"/>
                <w:szCs w:val="22"/>
              </w:rPr>
              <w:t>Professional Background</w:t>
            </w:r>
          </w:p>
        </w:tc>
        <w:tc>
          <w:tcPr>
            <w:tcW w:w="2343" w:type="dxa"/>
            <w:vAlign w:val="center"/>
          </w:tcPr>
          <w:p w14:paraId="4E34B3D8" w14:textId="27050AF2" w:rsidR="009A613A" w:rsidRPr="009A613A" w:rsidRDefault="009A613A" w:rsidP="009A613A">
            <w:pPr>
              <w:jc w:val="center"/>
              <w:rPr>
                <w:sz w:val="22"/>
                <w:szCs w:val="22"/>
              </w:rPr>
            </w:pPr>
            <w:r w:rsidRPr="009A613A">
              <w:rPr>
                <w:sz w:val="22"/>
                <w:szCs w:val="22"/>
              </w:rPr>
              <w:t>Affiliated Organizations (if any)</w:t>
            </w:r>
          </w:p>
        </w:tc>
        <w:tc>
          <w:tcPr>
            <w:tcW w:w="1975" w:type="dxa"/>
            <w:vAlign w:val="center"/>
          </w:tcPr>
          <w:p w14:paraId="56E4526A" w14:textId="6B899001" w:rsidR="009A613A" w:rsidRPr="009A613A" w:rsidRDefault="009A613A" w:rsidP="009A613A">
            <w:pPr>
              <w:jc w:val="center"/>
              <w:rPr>
                <w:sz w:val="22"/>
                <w:szCs w:val="22"/>
              </w:rPr>
            </w:pPr>
            <w:r w:rsidRPr="009A613A">
              <w:rPr>
                <w:sz w:val="22"/>
                <w:szCs w:val="22"/>
              </w:rPr>
              <w:t>Country</w:t>
            </w:r>
          </w:p>
        </w:tc>
      </w:tr>
      <w:tr w:rsidR="009A613A" w14:paraId="0EAC7C9A" w14:textId="77777777" w:rsidTr="00CA2D1D">
        <w:trPr>
          <w:trHeight w:val="432"/>
        </w:trPr>
        <w:tc>
          <w:tcPr>
            <w:tcW w:w="2158" w:type="dxa"/>
          </w:tcPr>
          <w:p w14:paraId="4B0A9F1F" w14:textId="77777777" w:rsidR="009A613A" w:rsidRPr="009A613A" w:rsidRDefault="009A613A">
            <w:pPr>
              <w:rPr>
                <w:sz w:val="22"/>
                <w:szCs w:val="22"/>
              </w:rPr>
            </w:pPr>
          </w:p>
        </w:tc>
        <w:tc>
          <w:tcPr>
            <w:tcW w:w="2158" w:type="dxa"/>
          </w:tcPr>
          <w:p w14:paraId="71873356" w14:textId="77777777" w:rsidR="009A613A" w:rsidRPr="009A613A" w:rsidRDefault="009A613A">
            <w:pPr>
              <w:rPr>
                <w:sz w:val="22"/>
                <w:szCs w:val="22"/>
              </w:rPr>
            </w:pPr>
          </w:p>
        </w:tc>
        <w:tc>
          <w:tcPr>
            <w:tcW w:w="2158" w:type="dxa"/>
          </w:tcPr>
          <w:p w14:paraId="6AC96A98" w14:textId="77777777" w:rsidR="009A613A" w:rsidRPr="009A613A" w:rsidRDefault="009A613A">
            <w:pPr>
              <w:rPr>
                <w:sz w:val="22"/>
                <w:szCs w:val="22"/>
              </w:rPr>
            </w:pPr>
          </w:p>
        </w:tc>
        <w:tc>
          <w:tcPr>
            <w:tcW w:w="2158" w:type="dxa"/>
          </w:tcPr>
          <w:p w14:paraId="4C0B28E7" w14:textId="77777777" w:rsidR="009A613A" w:rsidRPr="009A613A" w:rsidRDefault="009A613A">
            <w:pPr>
              <w:rPr>
                <w:sz w:val="22"/>
                <w:szCs w:val="22"/>
              </w:rPr>
            </w:pPr>
          </w:p>
        </w:tc>
        <w:tc>
          <w:tcPr>
            <w:tcW w:w="2343" w:type="dxa"/>
          </w:tcPr>
          <w:p w14:paraId="632CFE1B" w14:textId="77777777" w:rsidR="009A613A" w:rsidRPr="009A613A" w:rsidRDefault="009A613A">
            <w:pPr>
              <w:rPr>
                <w:sz w:val="22"/>
                <w:szCs w:val="22"/>
              </w:rPr>
            </w:pPr>
          </w:p>
        </w:tc>
        <w:tc>
          <w:tcPr>
            <w:tcW w:w="1975" w:type="dxa"/>
          </w:tcPr>
          <w:p w14:paraId="501D49FE" w14:textId="77777777" w:rsidR="009A613A" w:rsidRPr="009A613A" w:rsidRDefault="009A613A">
            <w:pPr>
              <w:rPr>
                <w:sz w:val="22"/>
                <w:szCs w:val="22"/>
              </w:rPr>
            </w:pPr>
          </w:p>
        </w:tc>
      </w:tr>
      <w:tr w:rsidR="009A613A" w14:paraId="14E57856" w14:textId="77777777" w:rsidTr="00CA2D1D">
        <w:trPr>
          <w:trHeight w:val="432"/>
        </w:trPr>
        <w:tc>
          <w:tcPr>
            <w:tcW w:w="2158" w:type="dxa"/>
          </w:tcPr>
          <w:p w14:paraId="22C6F1DE" w14:textId="77777777" w:rsidR="009A613A" w:rsidRPr="009A613A" w:rsidRDefault="009A613A">
            <w:pPr>
              <w:rPr>
                <w:sz w:val="22"/>
                <w:szCs w:val="22"/>
              </w:rPr>
            </w:pPr>
          </w:p>
        </w:tc>
        <w:tc>
          <w:tcPr>
            <w:tcW w:w="2158" w:type="dxa"/>
          </w:tcPr>
          <w:p w14:paraId="4539A498" w14:textId="77777777" w:rsidR="009A613A" w:rsidRPr="009A613A" w:rsidRDefault="009A613A">
            <w:pPr>
              <w:rPr>
                <w:sz w:val="22"/>
                <w:szCs w:val="22"/>
              </w:rPr>
            </w:pPr>
          </w:p>
        </w:tc>
        <w:tc>
          <w:tcPr>
            <w:tcW w:w="2158" w:type="dxa"/>
          </w:tcPr>
          <w:p w14:paraId="4F6C37FB" w14:textId="77777777" w:rsidR="009A613A" w:rsidRPr="009A613A" w:rsidRDefault="009A613A">
            <w:pPr>
              <w:rPr>
                <w:sz w:val="22"/>
                <w:szCs w:val="22"/>
              </w:rPr>
            </w:pPr>
          </w:p>
        </w:tc>
        <w:tc>
          <w:tcPr>
            <w:tcW w:w="2158" w:type="dxa"/>
          </w:tcPr>
          <w:p w14:paraId="05AC6D15" w14:textId="77777777" w:rsidR="009A613A" w:rsidRPr="009A613A" w:rsidRDefault="009A613A">
            <w:pPr>
              <w:rPr>
                <w:sz w:val="22"/>
                <w:szCs w:val="22"/>
              </w:rPr>
            </w:pPr>
          </w:p>
        </w:tc>
        <w:tc>
          <w:tcPr>
            <w:tcW w:w="2343" w:type="dxa"/>
          </w:tcPr>
          <w:p w14:paraId="42E16A63" w14:textId="77777777" w:rsidR="009A613A" w:rsidRPr="009A613A" w:rsidRDefault="009A613A">
            <w:pPr>
              <w:rPr>
                <w:sz w:val="22"/>
                <w:szCs w:val="22"/>
              </w:rPr>
            </w:pPr>
          </w:p>
        </w:tc>
        <w:tc>
          <w:tcPr>
            <w:tcW w:w="1975" w:type="dxa"/>
          </w:tcPr>
          <w:p w14:paraId="5CBB34CD" w14:textId="77777777" w:rsidR="009A613A" w:rsidRPr="009A613A" w:rsidRDefault="009A613A">
            <w:pPr>
              <w:rPr>
                <w:sz w:val="22"/>
                <w:szCs w:val="22"/>
              </w:rPr>
            </w:pPr>
          </w:p>
        </w:tc>
      </w:tr>
      <w:tr w:rsidR="009A613A" w14:paraId="42EFF012" w14:textId="77777777" w:rsidTr="00CA2D1D">
        <w:trPr>
          <w:trHeight w:val="432"/>
        </w:trPr>
        <w:tc>
          <w:tcPr>
            <w:tcW w:w="2158" w:type="dxa"/>
          </w:tcPr>
          <w:p w14:paraId="42ECCEE4" w14:textId="77777777" w:rsidR="009A613A" w:rsidRPr="009A613A" w:rsidRDefault="009A613A">
            <w:pPr>
              <w:rPr>
                <w:sz w:val="22"/>
                <w:szCs w:val="22"/>
              </w:rPr>
            </w:pPr>
          </w:p>
        </w:tc>
        <w:tc>
          <w:tcPr>
            <w:tcW w:w="2158" w:type="dxa"/>
          </w:tcPr>
          <w:p w14:paraId="11C9E948" w14:textId="77777777" w:rsidR="009A613A" w:rsidRPr="009A613A" w:rsidRDefault="009A613A">
            <w:pPr>
              <w:rPr>
                <w:sz w:val="22"/>
                <w:szCs w:val="22"/>
              </w:rPr>
            </w:pPr>
          </w:p>
        </w:tc>
        <w:tc>
          <w:tcPr>
            <w:tcW w:w="2158" w:type="dxa"/>
          </w:tcPr>
          <w:p w14:paraId="0A072A94" w14:textId="77777777" w:rsidR="009A613A" w:rsidRPr="009A613A" w:rsidRDefault="009A613A">
            <w:pPr>
              <w:rPr>
                <w:sz w:val="22"/>
                <w:szCs w:val="22"/>
              </w:rPr>
            </w:pPr>
          </w:p>
        </w:tc>
        <w:tc>
          <w:tcPr>
            <w:tcW w:w="2158" w:type="dxa"/>
          </w:tcPr>
          <w:p w14:paraId="4FF924D0" w14:textId="77777777" w:rsidR="009A613A" w:rsidRPr="009A613A" w:rsidRDefault="009A613A">
            <w:pPr>
              <w:rPr>
                <w:sz w:val="22"/>
                <w:szCs w:val="22"/>
              </w:rPr>
            </w:pPr>
          </w:p>
        </w:tc>
        <w:tc>
          <w:tcPr>
            <w:tcW w:w="2343" w:type="dxa"/>
          </w:tcPr>
          <w:p w14:paraId="2406307B" w14:textId="77777777" w:rsidR="009A613A" w:rsidRPr="009A613A" w:rsidRDefault="009A613A">
            <w:pPr>
              <w:rPr>
                <w:sz w:val="22"/>
                <w:szCs w:val="22"/>
              </w:rPr>
            </w:pPr>
          </w:p>
        </w:tc>
        <w:tc>
          <w:tcPr>
            <w:tcW w:w="1975" w:type="dxa"/>
          </w:tcPr>
          <w:p w14:paraId="1C7EAE43" w14:textId="77777777" w:rsidR="009A613A" w:rsidRPr="009A613A" w:rsidRDefault="009A613A">
            <w:pPr>
              <w:rPr>
                <w:sz w:val="22"/>
                <w:szCs w:val="22"/>
              </w:rPr>
            </w:pPr>
          </w:p>
        </w:tc>
      </w:tr>
    </w:tbl>
    <w:p w14:paraId="1F19D6FE" w14:textId="70A032A4" w:rsidR="009A613A" w:rsidRPr="00CA2D1D" w:rsidRDefault="009A613A">
      <w:pPr>
        <w:rPr>
          <w:sz w:val="16"/>
          <w:szCs w:val="16"/>
        </w:rPr>
      </w:pPr>
    </w:p>
    <w:p w14:paraId="15B0D9B3" w14:textId="70E2F216" w:rsidR="00035CD8" w:rsidRPr="00035CD8" w:rsidRDefault="00035CD8">
      <w:pPr>
        <w:rPr>
          <w:b/>
          <w:bCs/>
          <w:sz w:val="24"/>
          <w:szCs w:val="24"/>
        </w:rPr>
      </w:pPr>
      <w:r w:rsidRPr="00035CD8">
        <w:rPr>
          <w:b/>
          <w:bCs/>
          <w:sz w:val="24"/>
          <w:szCs w:val="24"/>
        </w:rPr>
        <w:t>Design Detail:</w:t>
      </w:r>
    </w:p>
    <w:p w14:paraId="4CC3AF52" w14:textId="2F2B9042" w:rsidR="009A613A" w:rsidRDefault="00035CD8" w:rsidP="002E2A0D">
      <w:r>
        <w:t xml:space="preserve">Please briefly describe the unique highlights of the design (not more than </w:t>
      </w:r>
      <w:r w:rsidR="002E2A0D">
        <w:t>1500</w:t>
      </w:r>
      <w:r>
        <w:t xml:space="preserve"> words):</w:t>
      </w:r>
    </w:p>
    <w:tbl>
      <w:tblPr>
        <w:tblStyle w:val="TableGrid"/>
        <w:tblW w:w="0" w:type="auto"/>
        <w:tblLook w:val="04A0" w:firstRow="1" w:lastRow="0" w:firstColumn="1" w:lastColumn="0" w:noHBand="0" w:noVBand="1"/>
      </w:tblPr>
      <w:tblGrid>
        <w:gridCol w:w="12950"/>
      </w:tblGrid>
      <w:tr w:rsidR="00035CD8" w14:paraId="421F30C4" w14:textId="77777777" w:rsidTr="00035CD8">
        <w:tc>
          <w:tcPr>
            <w:tcW w:w="12950" w:type="dxa"/>
          </w:tcPr>
          <w:p w14:paraId="006E69A9" w14:textId="77777777" w:rsidR="00035CD8" w:rsidRDefault="00035CD8"/>
          <w:p w14:paraId="4F3A2E9F" w14:textId="77777777" w:rsidR="00035CD8" w:rsidRDefault="00035CD8"/>
          <w:p w14:paraId="664E2F8B" w14:textId="77777777" w:rsidR="00035CD8" w:rsidRDefault="00035CD8"/>
          <w:p w14:paraId="17BD9E30" w14:textId="77777777" w:rsidR="00035CD8" w:rsidRDefault="00035CD8"/>
          <w:p w14:paraId="68E58362" w14:textId="77777777" w:rsidR="00035CD8" w:rsidRDefault="00035CD8"/>
          <w:p w14:paraId="1AA0A433" w14:textId="77777777" w:rsidR="00035CD8" w:rsidRDefault="00035CD8"/>
          <w:p w14:paraId="57D1C4B3" w14:textId="77777777" w:rsidR="00035CD8" w:rsidRDefault="00035CD8"/>
          <w:p w14:paraId="6D6349D4" w14:textId="77777777" w:rsidR="00035CD8" w:rsidRDefault="00035CD8"/>
          <w:p w14:paraId="46A3D5C3" w14:textId="77777777" w:rsidR="00035CD8" w:rsidRDefault="00035CD8"/>
          <w:p w14:paraId="0F5A7C3D" w14:textId="77777777" w:rsidR="00035CD8" w:rsidRDefault="00035CD8"/>
          <w:p w14:paraId="0F875689" w14:textId="0D70CE98" w:rsidR="00035CD8" w:rsidRDefault="00035CD8"/>
          <w:p w14:paraId="3BB2483A" w14:textId="4189BCF3" w:rsidR="00CA2D1D" w:rsidRDefault="00CA2D1D"/>
          <w:p w14:paraId="5C2294FC" w14:textId="35BA782A" w:rsidR="00CA2D1D" w:rsidRDefault="00CA2D1D"/>
          <w:p w14:paraId="4DA0BD52" w14:textId="77777777" w:rsidR="00CA2D1D" w:rsidRDefault="00CA2D1D"/>
          <w:p w14:paraId="20D5B8CC" w14:textId="2BE4A9AC" w:rsidR="00035CD8" w:rsidRDefault="00035CD8"/>
        </w:tc>
      </w:tr>
    </w:tbl>
    <w:p w14:paraId="2744438C" w14:textId="77777777" w:rsidR="00F469A5" w:rsidRPr="00F469A5" w:rsidRDefault="00F469A5" w:rsidP="00ED136B">
      <w:pPr>
        <w:rPr>
          <w:b/>
          <w:bCs/>
          <w:sz w:val="28"/>
        </w:rPr>
      </w:pPr>
      <w:r w:rsidRPr="00F469A5">
        <w:rPr>
          <w:b/>
          <w:bCs/>
          <w:sz w:val="28"/>
        </w:rPr>
        <w:lastRenderedPageBreak/>
        <w:t xml:space="preserve">Acceptance </w:t>
      </w:r>
    </w:p>
    <w:p w14:paraId="5970A35F" w14:textId="4EAF4D8D" w:rsidR="00ED136B" w:rsidRPr="00F469A5" w:rsidRDefault="006618F9" w:rsidP="006618F9">
      <w:pPr>
        <w:rPr>
          <w:b/>
          <w:bCs/>
        </w:rPr>
      </w:pPr>
      <w:r>
        <w:rPr>
          <w:b/>
          <w:bCs/>
        </w:rPr>
        <w:t xml:space="preserve">The Entrant/s acknowledge having read, understood and agreed to the following </w:t>
      </w:r>
      <w:r w:rsidR="00ED136B" w:rsidRPr="00F469A5">
        <w:rPr>
          <w:b/>
          <w:bCs/>
        </w:rPr>
        <w:t>terms and conditions</w:t>
      </w:r>
      <w:r>
        <w:rPr>
          <w:b/>
          <w:bCs/>
        </w:rPr>
        <w:t>:</w:t>
      </w:r>
    </w:p>
    <w:p w14:paraId="100A78FB" w14:textId="6F48CE9E" w:rsidR="00FF2BF5" w:rsidRPr="00FF2BF5" w:rsidRDefault="00F469A5" w:rsidP="00FF2BF5">
      <w:pPr>
        <w:pStyle w:val="ListParagraph"/>
        <w:numPr>
          <w:ilvl w:val="0"/>
          <w:numId w:val="3"/>
        </w:numPr>
        <w:jc w:val="both"/>
        <w:rPr>
          <w:sz w:val="20"/>
          <w:szCs w:val="20"/>
        </w:rPr>
      </w:pPr>
      <w:r w:rsidRPr="00F469A5">
        <w:rPr>
          <w:b/>
          <w:bCs/>
          <w:sz w:val="20"/>
          <w:szCs w:val="20"/>
        </w:rPr>
        <w:t>Ineligibility:</w:t>
      </w:r>
      <w:r>
        <w:rPr>
          <w:sz w:val="20"/>
          <w:szCs w:val="20"/>
        </w:rPr>
        <w:t xml:space="preserve"> </w:t>
      </w:r>
      <w:r w:rsidR="008A1434" w:rsidRPr="00F469A5">
        <w:rPr>
          <w:sz w:val="20"/>
          <w:szCs w:val="20"/>
        </w:rPr>
        <w:t xml:space="preserve">FAVA and FAO employees and their immediate family members (spouses, parents, children, siblings and their respective spouses, regardless of where they live) or persons living in the same households of such employees, whether or not related, are not eligible to enter the Contest. FAVA will determine eligibility at its sole discretion. </w:t>
      </w:r>
    </w:p>
    <w:p w14:paraId="7A67675E" w14:textId="4B99B382" w:rsidR="00FF2BF5" w:rsidRPr="00FF2BF5" w:rsidRDefault="00F469A5" w:rsidP="006618F9">
      <w:pPr>
        <w:pStyle w:val="ListParagraph"/>
        <w:numPr>
          <w:ilvl w:val="0"/>
          <w:numId w:val="3"/>
        </w:numPr>
        <w:jc w:val="both"/>
        <w:rPr>
          <w:sz w:val="20"/>
          <w:szCs w:val="20"/>
        </w:rPr>
      </w:pPr>
      <w:r w:rsidRPr="00F469A5">
        <w:rPr>
          <w:b/>
          <w:bCs/>
          <w:sz w:val="20"/>
          <w:szCs w:val="20"/>
        </w:rPr>
        <w:t>Submission</w:t>
      </w:r>
      <w:r w:rsidR="006618F9">
        <w:rPr>
          <w:b/>
          <w:bCs/>
          <w:sz w:val="20"/>
          <w:szCs w:val="20"/>
        </w:rPr>
        <w:t>s:</w:t>
      </w:r>
      <w:r w:rsidRPr="00F469A5">
        <w:rPr>
          <w:b/>
          <w:bCs/>
          <w:sz w:val="20"/>
          <w:szCs w:val="20"/>
        </w:rPr>
        <w:t xml:space="preserve"> </w:t>
      </w:r>
      <w:r w:rsidR="00ED136B" w:rsidRPr="00F469A5">
        <w:rPr>
          <w:sz w:val="20"/>
          <w:szCs w:val="20"/>
        </w:rPr>
        <w:t>Applicants</w:t>
      </w:r>
      <w:r w:rsidR="008A1434" w:rsidRPr="00F469A5">
        <w:rPr>
          <w:sz w:val="20"/>
          <w:szCs w:val="20"/>
        </w:rPr>
        <w:t xml:space="preserve"> can submit existing design or original works for which they are the sole creator or have collaborated with others. FAVA and FAO will be using the submissions of the </w:t>
      </w:r>
      <w:r w:rsidR="00FD13BC" w:rsidRPr="00F469A5">
        <w:rPr>
          <w:sz w:val="20"/>
          <w:szCs w:val="20"/>
        </w:rPr>
        <w:t>application</w:t>
      </w:r>
      <w:r w:rsidR="008A1434" w:rsidRPr="00F469A5">
        <w:rPr>
          <w:sz w:val="20"/>
          <w:szCs w:val="20"/>
        </w:rPr>
        <w:t>s for subsequent broader use of target audience</w:t>
      </w:r>
      <w:r w:rsidR="006618F9">
        <w:rPr>
          <w:sz w:val="20"/>
          <w:szCs w:val="20"/>
        </w:rPr>
        <w:t>s</w:t>
      </w:r>
      <w:r w:rsidR="008A1434" w:rsidRPr="00F469A5">
        <w:rPr>
          <w:sz w:val="20"/>
          <w:szCs w:val="20"/>
        </w:rPr>
        <w:t xml:space="preserve">, including the promotion of the good practices campaign. FAVA </w:t>
      </w:r>
      <w:r w:rsidR="006618F9">
        <w:rPr>
          <w:sz w:val="20"/>
          <w:szCs w:val="20"/>
        </w:rPr>
        <w:t xml:space="preserve">and FAO </w:t>
      </w:r>
      <w:r w:rsidR="008A1434" w:rsidRPr="00F469A5">
        <w:rPr>
          <w:sz w:val="20"/>
          <w:szCs w:val="20"/>
        </w:rPr>
        <w:t>will also not seek additional approvals in connection with the use of the text, schematics, figures and photographs and it will not be responsible for any claim or complaint alleging violation of the rights of third parties.</w:t>
      </w:r>
    </w:p>
    <w:p w14:paraId="6765933B" w14:textId="0FAFE090" w:rsidR="008A1434" w:rsidRPr="00F469A5" w:rsidRDefault="008A1434" w:rsidP="006618F9">
      <w:pPr>
        <w:pStyle w:val="ListParagraph"/>
        <w:numPr>
          <w:ilvl w:val="0"/>
          <w:numId w:val="3"/>
        </w:numPr>
        <w:jc w:val="both"/>
        <w:rPr>
          <w:sz w:val="20"/>
          <w:szCs w:val="20"/>
        </w:rPr>
      </w:pPr>
      <w:r w:rsidRPr="00F469A5">
        <w:rPr>
          <w:b/>
          <w:bCs/>
          <w:sz w:val="20"/>
          <w:szCs w:val="20"/>
        </w:rPr>
        <w:t>Copyright ownership and licensing for reproduction</w:t>
      </w:r>
      <w:r w:rsidR="006618F9">
        <w:rPr>
          <w:b/>
          <w:bCs/>
          <w:sz w:val="20"/>
          <w:szCs w:val="20"/>
        </w:rPr>
        <w:t>:</w:t>
      </w:r>
      <w:r w:rsidRPr="00F469A5">
        <w:rPr>
          <w:b/>
          <w:bCs/>
          <w:sz w:val="20"/>
          <w:szCs w:val="20"/>
        </w:rPr>
        <w:t xml:space="preserve"> </w:t>
      </w:r>
      <w:r w:rsidRPr="00F469A5">
        <w:rPr>
          <w:sz w:val="20"/>
          <w:szCs w:val="20"/>
        </w:rPr>
        <w:t xml:space="preserve">By entering the </w:t>
      </w:r>
      <w:r w:rsidR="00F469A5">
        <w:rPr>
          <w:sz w:val="20"/>
          <w:szCs w:val="20"/>
        </w:rPr>
        <w:t>c</w:t>
      </w:r>
      <w:r w:rsidRPr="00F469A5">
        <w:rPr>
          <w:sz w:val="20"/>
          <w:szCs w:val="20"/>
        </w:rPr>
        <w:t xml:space="preserve">ontest, </w:t>
      </w:r>
      <w:r w:rsidR="00FD13BC" w:rsidRPr="00F469A5">
        <w:rPr>
          <w:sz w:val="20"/>
          <w:szCs w:val="20"/>
        </w:rPr>
        <w:t>the design</w:t>
      </w:r>
      <w:r w:rsidRPr="00F469A5">
        <w:rPr>
          <w:sz w:val="20"/>
          <w:szCs w:val="20"/>
        </w:rPr>
        <w:t xml:space="preserve">s, while retaining copyright ownership, grant an irrevocable, perpetual, worldwide exclusive license to FAVA and FAO to reproduce, distribute, display and create derivative works of the </w:t>
      </w:r>
      <w:r w:rsidR="00FD13BC" w:rsidRPr="00F469A5">
        <w:rPr>
          <w:sz w:val="20"/>
          <w:szCs w:val="20"/>
        </w:rPr>
        <w:t>applicant</w:t>
      </w:r>
      <w:r w:rsidRPr="00F469A5">
        <w:rPr>
          <w:sz w:val="20"/>
          <w:szCs w:val="20"/>
        </w:rPr>
        <w:t xml:space="preserve">s (along with a name credit) in connection with the </w:t>
      </w:r>
      <w:r w:rsidR="00F469A5">
        <w:rPr>
          <w:sz w:val="20"/>
          <w:szCs w:val="20"/>
        </w:rPr>
        <w:t>c</w:t>
      </w:r>
      <w:r w:rsidRPr="00F469A5">
        <w:rPr>
          <w:sz w:val="20"/>
          <w:szCs w:val="20"/>
        </w:rPr>
        <w:t xml:space="preserve">ontest and the promotion of </w:t>
      </w:r>
      <w:r w:rsidR="006618F9">
        <w:rPr>
          <w:sz w:val="20"/>
          <w:szCs w:val="20"/>
        </w:rPr>
        <w:t xml:space="preserve">FAVA and </w:t>
      </w:r>
      <w:r w:rsidRPr="00F469A5">
        <w:rPr>
          <w:sz w:val="20"/>
          <w:szCs w:val="20"/>
        </w:rPr>
        <w:t>FAO’s work, in:</w:t>
      </w:r>
    </w:p>
    <w:p w14:paraId="130413D3" w14:textId="271A373E" w:rsidR="006618F9"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 xml:space="preserve">FAO corporate website: </w:t>
      </w:r>
      <w:hyperlink r:id="rId10" w:history="1">
        <w:r w:rsidRPr="007137FF">
          <w:rPr>
            <w:rStyle w:val="Hyperlink"/>
            <w:sz w:val="20"/>
            <w:szCs w:val="20"/>
            <w:lang w:val="en-US"/>
          </w:rPr>
          <w:t>www.fao.org</w:t>
        </w:r>
      </w:hyperlink>
      <w:r w:rsidRPr="006618F9">
        <w:rPr>
          <w:sz w:val="20"/>
          <w:szCs w:val="20"/>
          <w:lang w:val="en-US"/>
        </w:rPr>
        <w:t>;</w:t>
      </w:r>
    </w:p>
    <w:p w14:paraId="1E7931E6" w14:textId="7A0F429D" w:rsidR="006618F9"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 xml:space="preserve">FAVA website: </w:t>
      </w:r>
      <w:hyperlink r:id="rId11" w:history="1">
        <w:r w:rsidRPr="007137FF">
          <w:rPr>
            <w:rStyle w:val="Hyperlink"/>
            <w:sz w:val="20"/>
            <w:szCs w:val="20"/>
            <w:lang w:val="en-US"/>
          </w:rPr>
          <w:t>www.favamember.org</w:t>
        </w:r>
      </w:hyperlink>
      <w:r w:rsidRPr="006618F9">
        <w:rPr>
          <w:sz w:val="20"/>
          <w:szCs w:val="20"/>
          <w:lang w:val="en-US"/>
        </w:rPr>
        <w:t>;</w:t>
      </w:r>
    </w:p>
    <w:p w14:paraId="2A7C1524" w14:textId="77777777" w:rsidR="006618F9"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Corporate videos or digital recordings to illustrate work of FAO and FAVA;</w:t>
      </w:r>
    </w:p>
    <w:p w14:paraId="7543DA55" w14:textId="77777777" w:rsidR="006618F9"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Printed FAO and FAVA publications, brochures or posters;</w:t>
      </w:r>
    </w:p>
    <w:p w14:paraId="471BE5AD" w14:textId="77777777" w:rsidR="006618F9"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Social media channels, including promotion of the Contest itself;</w:t>
      </w:r>
    </w:p>
    <w:p w14:paraId="177E42D3" w14:textId="7116275A" w:rsidR="008A1434" w:rsidRPr="006618F9" w:rsidRDefault="006618F9" w:rsidP="006618F9">
      <w:pPr>
        <w:pStyle w:val="ListParagraph"/>
        <w:numPr>
          <w:ilvl w:val="0"/>
          <w:numId w:val="1"/>
        </w:numPr>
        <w:spacing w:after="0" w:line="240" w:lineRule="auto"/>
        <w:jc w:val="both"/>
        <w:rPr>
          <w:sz w:val="20"/>
          <w:szCs w:val="20"/>
          <w:lang w:val="en-US"/>
        </w:rPr>
      </w:pPr>
      <w:r w:rsidRPr="006618F9">
        <w:rPr>
          <w:sz w:val="20"/>
          <w:szCs w:val="20"/>
          <w:lang w:val="en-US"/>
        </w:rPr>
        <w:t>Any other media used by FAO and FAVA in its communications.</w:t>
      </w:r>
      <w:r w:rsidR="008A1434" w:rsidRPr="006618F9">
        <w:rPr>
          <w:sz w:val="20"/>
          <w:szCs w:val="20"/>
          <w:lang w:val="en-US"/>
        </w:rPr>
        <w:t xml:space="preserve"> </w:t>
      </w:r>
    </w:p>
    <w:p w14:paraId="172E7E90" w14:textId="77777777" w:rsidR="00ED136B" w:rsidRPr="00F469A5" w:rsidRDefault="008A1434" w:rsidP="00CA2D1D">
      <w:pPr>
        <w:spacing w:after="0" w:line="240" w:lineRule="auto"/>
        <w:ind w:left="720"/>
        <w:jc w:val="both"/>
        <w:rPr>
          <w:sz w:val="20"/>
          <w:szCs w:val="20"/>
        </w:rPr>
      </w:pPr>
      <w:r w:rsidRPr="00F469A5">
        <w:rPr>
          <w:sz w:val="20"/>
          <w:szCs w:val="20"/>
        </w:rPr>
        <w:t xml:space="preserve">FAVA and FAO will verify the quality of the design in consultation with relevant experts. FAO will not pay any fees for, nor pay any costs relating to, the entry of the animal housing design into the Contest or for their use as described above. </w:t>
      </w:r>
    </w:p>
    <w:p w14:paraId="7596E05A" w14:textId="1D200248" w:rsidR="009A613A" w:rsidRDefault="008A1434" w:rsidP="006618F9">
      <w:pPr>
        <w:pStyle w:val="ListParagraph"/>
        <w:numPr>
          <w:ilvl w:val="0"/>
          <w:numId w:val="3"/>
        </w:numPr>
        <w:spacing w:after="0" w:line="240" w:lineRule="auto"/>
        <w:rPr>
          <w:sz w:val="20"/>
          <w:szCs w:val="20"/>
        </w:rPr>
      </w:pPr>
      <w:r w:rsidRPr="00F469A5">
        <w:rPr>
          <w:b/>
          <w:bCs/>
          <w:sz w:val="20"/>
          <w:szCs w:val="20"/>
        </w:rPr>
        <w:t>Verification of eligibility</w:t>
      </w:r>
      <w:r w:rsidR="006618F9">
        <w:rPr>
          <w:b/>
          <w:bCs/>
          <w:sz w:val="20"/>
          <w:szCs w:val="20"/>
        </w:rPr>
        <w:t>:</w:t>
      </w:r>
      <w:r w:rsidRPr="00F469A5">
        <w:rPr>
          <w:b/>
          <w:bCs/>
          <w:sz w:val="20"/>
          <w:szCs w:val="20"/>
        </w:rPr>
        <w:t xml:space="preserve"> </w:t>
      </w:r>
      <w:r w:rsidRPr="00F469A5">
        <w:rPr>
          <w:sz w:val="20"/>
          <w:szCs w:val="20"/>
        </w:rPr>
        <w:t xml:space="preserve">FAVA and FAO reserve the right to verify the eligibility of any entry and/or Entrant (including an Entrant’s identity and address) and to disqualify any Entrant who submits an entry that is not in accordance with these rules or who tampers with the entry process. By submitting entries to the Contest, Entrants agree that personal data, especially name and address, may be processed, shared, and otherwise used for the purposes and within the context of the Contest and any other purposes outlined in these rules. The data may also be used by FAVA and FAO in order to verify the Entrant's identity, postal address and telephone number or to otherwise verify the Entrant's eligibility to participate in the Contest. FAVA and FAO are not responsible for any entries not received due to internet or software failures. </w:t>
      </w:r>
      <w:r w:rsidRPr="006618F9">
        <w:rPr>
          <w:sz w:val="20"/>
          <w:szCs w:val="20"/>
        </w:rPr>
        <w:t xml:space="preserve">Nothing in the </w:t>
      </w:r>
      <w:r w:rsidR="00F469A5" w:rsidRPr="006618F9">
        <w:rPr>
          <w:sz w:val="20"/>
          <w:szCs w:val="20"/>
        </w:rPr>
        <w:t>term</w:t>
      </w:r>
      <w:r w:rsidRPr="006618F9">
        <w:rPr>
          <w:sz w:val="20"/>
          <w:szCs w:val="20"/>
        </w:rPr>
        <w:t xml:space="preserve">s </w:t>
      </w:r>
      <w:r w:rsidR="00F469A5" w:rsidRPr="006618F9">
        <w:rPr>
          <w:sz w:val="20"/>
          <w:szCs w:val="20"/>
        </w:rPr>
        <w:t xml:space="preserve">and conditions </w:t>
      </w:r>
      <w:r w:rsidRPr="006618F9">
        <w:rPr>
          <w:sz w:val="20"/>
          <w:szCs w:val="20"/>
        </w:rPr>
        <w:t xml:space="preserve">for this </w:t>
      </w:r>
      <w:r w:rsidR="00F469A5" w:rsidRPr="006618F9">
        <w:rPr>
          <w:sz w:val="20"/>
          <w:szCs w:val="20"/>
        </w:rPr>
        <w:t>c</w:t>
      </w:r>
      <w:r w:rsidRPr="006618F9">
        <w:rPr>
          <w:sz w:val="20"/>
          <w:szCs w:val="20"/>
        </w:rPr>
        <w:t xml:space="preserve">ontest, nor any acts performed or statements made in relation to this </w:t>
      </w:r>
      <w:r w:rsidR="00F469A5" w:rsidRPr="006618F9">
        <w:rPr>
          <w:sz w:val="20"/>
          <w:szCs w:val="20"/>
        </w:rPr>
        <w:t>c</w:t>
      </w:r>
      <w:r w:rsidRPr="006618F9">
        <w:rPr>
          <w:sz w:val="20"/>
          <w:szCs w:val="20"/>
        </w:rPr>
        <w:t xml:space="preserve">ontest, shall be deemed a waiver, express or implied, of any of the </w:t>
      </w:r>
      <w:r w:rsidR="006618F9">
        <w:rPr>
          <w:sz w:val="20"/>
          <w:szCs w:val="20"/>
        </w:rPr>
        <w:t xml:space="preserve">rights of FAVA, and </w:t>
      </w:r>
      <w:r w:rsidRPr="006618F9">
        <w:rPr>
          <w:sz w:val="20"/>
          <w:szCs w:val="20"/>
        </w:rPr>
        <w:t>privileges and immunities of FAO.</w:t>
      </w:r>
    </w:p>
    <w:p w14:paraId="7004500E" w14:textId="77777777" w:rsidR="006618F9" w:rsidRPr="006618F9" w:rsidRDefault="006618F9" w:rsidP="006618F9">
      <w:pPr>
        <w:pStyle w:val="ListParagraph"/>
        <w:spacing w:after="0" w:line="240" w:lineRule="auto"/>
        <w:rPr>
          <w:sz w:val="20"/>
          <w:szCs w:val="20"/>
        </w:rPr>
      </w:pPr>
    </w:p>
    <w:p w14:paraId="59362920" w14:textId="72834449" w:rsidR="00CA2D1D" w:rsidRPr="00CA2D1D" w:rsidRDefault="00CA2D1D" w:rsidP="00CA2D1D">
      <w:pPr>
        <w:spacing w:after="0" w:line="240" w:lineRule="auto"/>
        <w:contextualSpacing/>
        <w:rPr>
          <w:b/>
          <w:bCs/>
        </w:rPr>
      </w:pPr>
      <w:r w:rsidRPr="00CA2D1D">
        <w:rPr>
          <w:b/>
          <w:bCs/>
        </w:rPr>
        <w:t>Signature attesting adherence and agreement to the contest</w:t>
      </w:r>
      <w:r w:rsidR="00627A08">
        <w:rPr>
          <w:b/>
          <w:bCs/>
        </w:rPr>
        <w:t>’s</w:t>
      </w:r>
      <w:r w:rsidRPr="00CA2D1D">
        <w:rPr>
          <w:b/>
          <w:bCs/>
        </w:rPr>
        <w:t xml:space="preserve"> </w:t>
      </w:r>
      <w:r>
        <w:rPr>
          <w:b/>
          <w:bCs/>
        </w:rPr>
        <w:t>term</w:t>
      </w:r>
      <w:r w:rsidRPr="00CA2D1D">
        <w:rPr>
          <w:b/>
          <w:bCs/>
        </w:rPr>
        <w:t>s and conditions (signed by the leader of the team):</w:t>
      </w:r>
    </w:p>
    <w:p w14:paraId="33FFD5F3" w14:textId="52EE252E" w:rsidR="00CA2D1D" w:rsidRDefault="00CA2D1D" w:rsidP="00CA2D1D">
      <w:pPr>
        <w:spacing w:after="0" w:line="240" w:lineRule="auto"/>
        <w:contextualSpacing/>
      </w:pPr>
    </w:p>
    <w:p w14:paraId="151527D6" w14:textId="77777777" w:rsidR="00CA2D1D" w:rsidRPr="00CA2D1D" w:rsidRDefault="00CA2D1D" w:rsidP="00CA2D1D">
      <w:pPr>
        <w:spacing w:after="0" w:line="240" w:lineRule="auto"/>
        <w:contextualSpacing/>
        <w:rPr>
          <w:sz w:val="16"/>
          <w:szCs w:val="16"/>
        </w:rPr>
      </w:pPr>
    </w:p>
    <w:p w14:paraId="43DB7555" w14:textId="1EA09157" w:rsidR="009A613A" w:rsidRDefault="00CA2D1D" w:rsidP="00CA2D1D">
      <w:pPr>
        <w:spacing w:after="0" w:line="240" w:lineRule="auto"/>
        <w:contextualSpacing/>
      </w:pPr>
      <w:r>
        <w:t>Signature______________________________________________________</w:t>
      </w:r>
    </w:p>
    <w:p w14:paraId="49F05CE1" w14:textId="20A70AED" w:rsidR="00CA2D1D" w:rsidRPr="009A613A" w:rsidRDefault="00CA2D1D" w:rsidP="00CA2D1D">
      <w:pPr>
        <w:spacing w:after="0" w:line="240" w:lineRule="auto"/>
        <w:contextualSpacing/>
      </w:pPr>
      <w:r>
        <w:t xml:space="preserve">Name:                                                                                                </w:t>
      </w:r>
    </w:p>
    <w:sectPr w:rsidR="00CA2D1D" w:rsidRPr="009A613A" w:rsidSect="000E03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EC8E9" w14:textId="77777777" w:rsidR="00F476AC" w:rsidRDefault="00F476AC" w:rsidP="00DF15DF">
      <w:pPr>
        <w:spacing w:after="0" w:line="240" w:lineRule="auto"/>
      </w:pPr>
      <w:r>
        <w:separator/>
      </w:r>
    </w:p>
  </w:endnote>
  <w:endnote w:type="continuationSeparator" w:id="0">
    <w:p w14:paraId="56D4053B" w14:textId="77777777" w:rsidR="00F476AC" w:rsidRDefault="00F476AC" w:rsidP="00DF1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A755" w14:textId="77777777" w:rsidR="00F476AC" w:rsidRDefault="00F476AC" w:rsidP="00DF15DF">
      <w:pPr>
        <w:spacing w:after="0" w:line="240" w:lineRule="auto"/>
      </w:pPr>
      <w:r>
        <w:separator/>
      </w:r>
    </w:p>
  </w:footnote>
  <w:footnote w:type="continuationSeparator" w:id="0">
    <w:p w14:paraId="13295026" w14:textId="77777777" w:rsidR="00F476AC" w:rsidRDefault="00F476AC" w:rsidP="00DF1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B2AEA"/>
    <w:multiLevelType w:val="hybridMultilevel"/>
    <w:tmpl w:val="1912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377AE6"/>
    <w:multiLevelType w:val="hybridMultilevel"/>
    <w:tmpl w:val="E27E7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916F7"/>
    <w:multiLevelType w:val="hybridMultilevel"/>
    <w:tmpl w:val="60504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093DBB"/>
    <w:multiLevelType w:val="hybridMultilevel"/>
    <w:tmpl w:val="1A92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5FF"/>
    <w:rsid w:val="00035CD8"/>
    <w:rsid w:val="000516BC"/>
    <w:rsid w:val="000E03FD"/>
    <w:rsid w:val="002A5EA5"/>
    <w:rsid w:val="002E2A0D"/>
    <w:rsid w:val="00582A25"/>
    <w:rsid w:val="00627A08"/>
    <w:rsid w:val="006618F9"/>
    <w:rsid w:val="008A1434"/>
    <w:rsid w:val="0095325A"/>
    <w:rsid w:val="009A613A"/>
    <w:rsid w:val="00CA2D1D"/>
    <w:rsid w:val="00D255FF"/>
    <w:rsid w:val="00DF15DF"/>
    <w:rsid w:val="00E43DDB"/>
    <w:rsid w:val="00ED136B"/>
    <w:rsid w:val="00EE0B9E"/>
    <w:rsid w:val="00F469A5"/>
    <w:rsid w:val="00F476AC"/>
    <w:rsid w:val="00FD13BC"/>
    <w:rsid w:val="00FF2BF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8D118"/>
  <w15:chartTrackingRefBased/>
  <w15:docId w15:val="{BE8C2C15-466F-4DF8-92E3-E59512E2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3FD"/>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434"/>
    <w:pPr>
      <w:ind w:left="720"/>
      <w:contextualSpacing/>
    </w:pPr>
    <w:rPr>
      <w:szCs w:val="22"/>
      <w:lang w:val="en-GB" w:bidi="ar-SA"/>
    </w:rPr>
  </w:style>
  <w:style w:type="paragraph" w:styleId="Header">
    <w:name w:val="header"/>
    <w:basedOn w:val="Normal"/>
    <w:link w:val="HeaderChar"/>
    <w:uiPriority w:val="99"/>
    <w:unhideWhenUsed/>
    <w:rsid w:val="00DF1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DF"/>
  </w:style>
  <w:style w:type="paragraph" w:styleId="Footer">
    <w:name w:val="footer"/>
    <w:basedOn w:val="Normal"/>
    <w:link w:val="FooterChar"/>
    <w:uiPriority w:val="99"/>
    <w:unhideWhenUsed/>
    <w:rsid w:val="00DF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DF"/>
  </w:style>
  <w:style w:type="character" w:styleId="Hyperlink">
    <w:name w:val="Hyperlink"/>
    <w:basedOn w:val="DefaultParagraphFont"/>
    <w:uiPriority w:val="99"/>
    <w:unhideWhenUsed/>
    <w:rsid w:val="006618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vamember.org" TargetMode="External"/><Relationship Id="rId5" Type="http://schemas.openxmlformats.org/officeDocument/2006/relationships/styles" Target="styles.xml"/><Relationship Id="rId10" Type="http://schemas.openxmlformats.org/officeDocument/2006/relationships/hyperlink" Target="http://www.fao.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EF9D197279524EBEE733CD2F81814D" ma:contentTypeVersion="14" ma:contentTypeDescription="Creare un nuovo documento." ma:contentTypeScope="" ma:versionID="a3c73bcf66497ef8bf733d11771465e1">
  <xsd:schema xmlns:xsd="http://www.w3.org/2001/XMLSchema" xmlns:xs="http://www.w3.org/2001/XMLSchema" xmlns:p="http://schemas.microsoft.com/office/2006/metadata/properties" xmlns:ns3="e56ba6ee-8a68-42b5-8da3-132e141f9c3e" xmlns:ns4="bb424dbb-dafe-47de-bab8-83d1c3e004cf" targetNamespace="http://schemas.microsoft.com/office/2006/metadata/properties" ma:root="true" ma:fieldsID="a27e731f556c4d989c7f775b32bf8f2d" ns3:_="" ns4:_="">
    <xsd:import namespace="e56ba6ee-8a68-42b5-8da3-132e141f9c3e"/>
    <xsd:import namespace="bb424dbb-dafe-47de-bab8-83d1c3e004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a6ee-8a68-42b5-8da3-132e141f9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424dbb-dafe-47de-bab8-83d1c3e004c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29E51F-1EB8-4EF3-A70E-CCC9C1CCD9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49563-FA74-48F0-BDD1-36D5D6BBA09B}">
  <ds:schemaRefs>
    <ds:schemaRef ds:uri="http://schemas.microsoft.com/sharepoint/v3/contenttype/forms"/>
  </ds:schemaRefs>
</ds:datastoreItem>
</file>

<file path=customXml/itemProps3.xml><?xml version="1.0" encoding="utf-8"?>
<ds:datastoreItem xmlns:ds="http://schemas.openxmlformats.org/officeDocument/2006/customXml" ds:itemID="{CE890EB3-E7B3-40A5-8AA0-2726BADF6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ba6ee-8a68-42b5-8da3-132e141f9c3e"/>
    <ds:schemaRef ds:uri="bb424dbb-dafe-47de-bab8-83d1c3e0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Jutamart Jattuchai</dc:creator>
  <cp:keywords/>
  <dc:description/>
  <cp:lastModifiedBy>Achariya Sailasuta</cp:lastModifiedBy>
  <cp:revision>2</cp:revision>
  <dcterms:created xsi:type="dcterms:W3CDTF">2021-09-04T07:42:00Z</dcterms:created>
  <dcterms:modified xsi:type="dcterms:W3CDTF">2021-09-04T07:42:00Z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0x01010077EF9D197279524EBEE733CD2F81814D</vt:lpwstr>
  </property>
</Properties>
</file>